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F5F5F5" w:sz="12" w:space="0"/>
          <w:right w:val="none" w:color="auto" w:sz="0" w:space="0"/>
        </w:pBdr>
        <w:shd w:val="clear" w:fill="FFFFFF"/>
        <w:spacing w:before="0" w:beforeAutospacing="0" w:after="90" w:afterAutospacing="0" w:line="450" w:lineRule="atLeast"/>
        <w:ind w:left="0" w:right="0" w:firstLine="0"/>
        <w:jc w:val="center"/>
        <w:rPr>
          <w:rFonts w:hint="eastAsia" w:ascii="Arial" w:hAnsi="Arial" w:cs="Arial"/>
          <w:b/>
          <w:i w:val="0"/>
          <w:caps w:val="0"/>
          <w:color w:val="444444"/>
          <w:spacing w:val="0"/>
          <w:sz w:val="24"/>
          <w:szCs w:val="24"/>
        </w:rPr>
      </w:pPr>
      <w:r>
        <w:rPr>
          <w:rFonts w:hint="default" w:ascii="Arial" w:hAnsi="Arial" w:eastAsia="宋体" w:cs="Arial"/>
          <w:b/>
          <w:i w:val="0"/>
          <w:caps w:val="0"/>
          <w:color w:val="444444"/>
          <w:spacing w:val="0"/>
          <w:kern w:val="0"/>
          <w:sz w:val="24"/>
          <w:szCs w:val="24"/>
          <w:bdr w:val="none" w:color="auto" w:sz="0" w:space="0"/>
          <w:shd w:val="clear" w:fill="FFFFFF"/>
          <w:lang w:val="en-US" w:eastAsia="zh-CN" w:bidi="ar"/>
        </w:rPr>
        <w:t>仪陇县成功举办2018年中小学班主任心理健康教育专题培训班(图文)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444444"/>
          <w:spacing w:val="0"/>
          <w:sz w:val="18"/>
          <w:szCs w:val="18"/>
        </w:rPr>
      </w:pPr>
      <w:r>
        <w:rPr>
          <w:rFonts w:hint="default" w:ascii="Arial" w:hAnsi="Arial" w:eastAsia="宋体" w:cs="Arial"/>
          <w:i w:val="0"/>
          <w:caps w:val="0"/>
          <w:color w:val="444444"/>
          <w:spacing w:val="0"/>
          <w:kern w:val="0"/>
          <w:sz w:val="18"/>
          <w:szCs w:val="18"/>
          <w:bdr w:val="none" w:color="auto" w:sz="0" w:space="0"/>
          <w:shd w:val="clear" w:fill="FFFFFF"/>
          <w:lang w:val="en-US" w:eastAsia="zh-CN" w:bidi="ar"/>
        </w:rPr>
        <w:t>来源: </w:t>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fldChar w:fldCharType="begin"/>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instrText xml:space="preserve"> HYPERLINK "http://www.yljsjxx.com/http:" \t "http://www.yljsjxx.com/_blank" </w:instrText>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fldChar w:fldCharType="separate"/>
      </w:r>
      <w:r>
        <w:rPr>
          <w:rStyle w:val="4"/>
          <w:rFonts w:hint="default" w:ascii="Arial" w:hAnsi="Arial" w:eastAsia="宋体" w:cs="Arial"/>
          <w:i w:val="0"/>
          <w:caps w:val="0"/>
          <w:color w:val="444444"/>
          <w:spacing w:val="0"/>
          <w:sz w:val="18"/>
          <w:szCs w:val="18"/>
          <w:u w:val="none"/>
          <w:bdr w:val="none" w:color="auto" w:sz="0" w:space="0"/>
          <w:shd w:val="clear" w:fill="FFFFFF"/>
        </w:rPr>
        <w:t>本站原创</w:t>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fldChar w:fldCharType="end"/>
      </w:r>
      <w:r>
        <w:rPr>
          <w:rFonts w:hint="default" w:ascii="Arial" w:hAnsi="Arial" w:eastAsia="宋体" w:cs="Arial"/>
          <w:i w:val="0"/>
          <w:caps w:val="0"/>
          <w:color w:val="444444"/>
          <w:spacing w:val="0"/>
          <w:kern w:val="0"/>
          <w:sz w:val="18"/>
          <w:szCs w:val="18"/>
          <w:bdr w:val="none" w:color="auto" w:sz="0" w:space="0"/>
          <w:shd w:val="clear" w:fill="FFFFFF"/>
          <w:lang w:val="en-US" w:eastAsia="zh-CN" w:bidi="ar"/>
        </w:rPr>
        <w:t>   发布时间: 2018-10-30 10:49:31   75 次浏览   大小:  </w:t>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fldChar w:fldCharType="begin"/>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instrText xml:space="preserve"> HYPERLINK "http://www.yljsjxx.com/javascript:ContentSize(16)" </w:instrText>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fldChar w:fldCharType="separate"/>
      </w:r>
      <w:r>
        <w:rPr>
          <w:rStyle w:val="4"/>
          <w:rFonts w:hint="default" w:ascii="Arial" w:hAnsi="Arial" w:eastAsia="宋体" w:cs="Arial"/>
          <w:i w:val="0"/>
          <w:caps w:val="0"/>
          <w:color w:val="444444"/>
          <w:spacing w:val="0"/>
          <w:sz w:val="18"/>
          <w:szCs w:val="18"/>
          <w:u w:val="none"/>
          <w:bdr w:val="none" w:color="auto" w:sz="0" w:space="0"/>
          <w:shd w:val="clear" w:fill="FFFFFF"/>
        </w:rPr>
        <w:t>16px</w:t>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fldChar w:fldCharType="end"/>
      </w:r>
      <w:r>
        <w:rPr>
          <w:rFonts w:hint="default" w:ascii="Arial" w:hAnsi="Arial" w:eastAsia="宋体" w:cs="Arial"/>
          <w:i w:val="0"/>
          <w:caps w:val="0"/>
          <w:color w:val="444444"/>
          <w:spacing w:val="0"/>
          <w:kern w:val="0"/>
          <w:sz w:val="18"/>
          <w:szCs w:val="18"/>
          <w:bdr w:val="none" w:color="auto" w:sz="0" w:space="0"/>
          <w:shd w:val="clear" w:fill="FFFFFF"/>
          <w:lang w:val="en-US" w:eastAsia="zh-CN" w:bidi="ar"/>
        </w:rPr>
        <w:t>  </w:t>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fldChar w:fldCharType="begin"/>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instrText xml:space="preserve"> HYPERLINK "http://www.yljsjxx.com/javascript:ContentSize(14)" </w:instrText>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fldChar w:fldCharType="separate"/>
      </w:r>
      <w:r>
        <w:rPr>
          <w:rStyle w:val="4"/>
          <w:rFonts w:hint="default" w:ascii="Arial" w:hAnsi="Arial" w:eastAsia="宋体" w:cs="Arial"/>
          <w:i w:val="0"/>
          <w:caps w:val="0"/>
          <w:color w:val="444444"/>
          <w:spacing w:val="0"/>
          <w:sz w:val="18"/>
          <w:szCs w:val="18"/>
          <w:u w:val="none"/>
          <w:bdr w:val="none" w:color="auto" w:sz="0" w:space="0"/>
          <w:shd w:val="clear" w:fill="FFFFFF"/>
        </w:rPr>
        <w:t>14px</w:t>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fldChar w:fldCharType="end"/>
      </w:r>
      <w:r>
        <w:rPr>
          <w:rFonts w:hint="default" w:ascii="Arial" w:hAnsi="Arial" w:eastAsia="宋体" w:cs="Arial"/>
          <w:i w:val="0"/>
          <w:caps w:val="0"/>
          <w:color w:val="444444"/>
          <w:spacing w:val="0"/>
          <w:kern w:val="0"/>
          <w:sz w:val="18"/>
          <w:szCs w:val="18"/>
          <w:bdr w:val="none" w:color="auto" w:sz="0" w:space="0"/>
          <w:shd w:val="clear" w:fill="FFFFFF"/>
          <w:lang w:val="en-US" w:eastAsia="zh-CN" w:bidi="ar"/>
        </w:rPr>
        <w:t>  </w:t>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fldChar w:fldCharType="begin"/>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instrText xml:space="preserve"> HYPERLINK "http://www.yljsjxx.com/javascript:ContentSize(12)" </w:instrText>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fldChar w:fldCharType="separate"/>
      </w:r>
      <w:r>
        <w:rPr>
          <w:rStyle w:val="4"/>
          <w:rFonts w:hint="default" w:ascii="Arial" w:hAnsi="Arial" w:eastAsia="宋体" w:cs="Arial"/>
          <w:i w:val="0"/>
          <w:caps w:val="0"/>
          <w:color w:val="444444"/>
          <w:spacing w:val="0"/>
          <w:sz w:val="18"/>
          <w:szCs w:val="18"/>
          <w:u w:val="none"/>
          <w:bdr w:val="none" w:color="auto" w:sz="0" w:space="0"/>
          <w:shd w:val="clear" w:fill="FFFFFF"/>
        </w:rPr>
        <w:t>12px</w:t>
      </w:r>
      <w:r>
        <w:rPr>
          <w:rFonts w:hint="default" w:ascii="Arial" w:hAnsi="Arial" w:eastAsia="宋体" w:cs="Arial"/>
          <w:i w:val="0"/>
          <w:caps w:val="0"/>
          <w:color w:val="444444"/>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5E5E5" w:sz="6" w:space="3"/>
          <w:left w:val="single" w:color="E5E5E5" w:sz="6" w:space="3"/>
          <w:bottom w:val="single" w:color="E5E5E5" w:sz="6" w:space="3"/>
          <w:right w:val="single" w:color="E5E5E5" w:sz="6" w:space="3"/>
        </w:pBdr>
        <w:shd w:val="clear" w:fill="F5F5F5"/>
        <w:spacing w:before="0" w:beforeAutospacing="0" w:after="150" w:afterAutospacing="0" w:line="357" w:lineRule="atLeast"/>
        <w:ind w:left="0" w:right="0" w:firstLine="360"/>
        <w:jc w:val="both"/>
        <w:rPr>
          <w:rFonts w:hint="default" w:ascii="Arial" w:hAnsi="Arial" w:cs="Arial"/>
          <w:i w:val="0"/>
          <w:caps w:val="0"/>
          <w:color w:val="868686"/>
          <w:spacing w:val="0"/>
          <w:sz w:val="18"/>
          <w:szCs w:val="18"/>
        </w:rPr>
      </w:pPr>
      <w:r>
        <w:rPr>
          <w:rFonts w:hint="default" w:ascii="Arial" w:hAnsi="Arial" w:eastAsia="宋体" w:cs="Arial"/>
          <w:i w:val="0"/>
          <w:caps w:val="0"/>
          <w:color w:val="868686"/>
          <w:spacing w:val="0"/>
          <w:kern w:val="0"/>
          <w:sz w:val="18"/>
          <w:szCs w:val="18"/>
          <w:bdr w:val="none" w:color="auto" w:sz="0" w:space="0"/>
          <w:shd w:val="clear" w:fill="F5F5F5"/>
          <w:lang w:val="en-US" w:eastAsia="zh-CN" w:bidi="ar"/>
        </w:rPr>
        <w:t>仪陇县成功举办2018年中小学班主任心理健康教育专题培训班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Arial" w:hAnsi="Arial" w:cs="Arial"/>
          <w:i w:val="0"/>
          <w:caps w:val="0"/>
          <w:color w:val="444444"/>
          <w:spacing w:val="0"/>
          <w:sz w:val="21"/>
          <w:szCs w:val="21"/>
          <w:bdr w:val="none" w:color="auto" w:sz="0" w:space="0"/>
          <w:shd w:val="clear" w:fill="FFFFFF"/>
        </w:rPr>
        <w:t> </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t>2018年10月26至28日，由仪陇县教育局主办，县进修学校承办，中国教师研修网协办的中小学班主任心理健康教育专题培训在城北小学学术厅举行，全县400名班主任参加了培训。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t>本次培训的目的是提高参培教师开展学生心理健康教育与辅导的能力，提升教师自身的心理健康水平，增强师生幸福感。县教育局提早安排，县教师进修校、中国教师研修网精心策划，邀请省内外在班主任工作和学生心理健康教育方面卓有成效的专家和名师做讲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drawing>
          <wp:inline distT="0" distB="0" distL="114300" distR="114300">
            <wp:extent cx="3599815" cy="2700020"/>
            <wp:effectExtent l="0" t="0" r="635"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599815" cy="270002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t>10月27日上午8点半，开班典礼在城北小学学术厅进行。县教师进修校校长曹东，县教育局政工股股长郑万里，中国教师研修网的负责人出席开班仪式。郑万里在开班仪式上讲话，阐明了本次培训的重要意义，并对参训教师提出了希望。曹东全面安排了本次培训活动并对参培人员提出了学习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drawing>
          <wp:inline distT="0" distB="0" distL="114300" distR="114300">
            <wp:extent cx="3599815" cy="2700020"/>
            <wp:effectExtent l="0" t="0" r="635" b="508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599815" cy="270002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t>27日上午，西华师范大学教师教育学院副教授、硕士生导师冯光伟老师做了题为《教师情商：心理调适与疏通——兼谈班级管理中的心理调控艺术》的专题讲座，他从教师情商与智商、情商对教育工作的意义、班主任对学生的心理调控与疏通等方面做了精彩的讲解，参培教师深受启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drawing>
          <wp:inline distT="0" distB="0" distL="114300" distR="114300">
            <wp:extent cx="3599815" cy="2700020"/>
            <wp:effectExtent l="0" t="0" r="635" b="508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3599815" cy="270002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t>27日下午，四川理工学院心理系李博副教授做了《学会倾听——教师工作的有效途径》的讲座，他从听的五个层次、影响倾听的因素、有效倾听的技巧等几个方面做了深入浅出的讲解，他的讲座既有厚实的理论基础，也有鲜活的案例分析，让参训教师了解了倾听的技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drawing>
          <wp:inline distT="0" distB="0" distL="114300" distR="114300">
            <wp:extent cx="3599815" cy="2700020"/>
            <wp:effectExtent l="0" t="0" r="635" b="508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3599815" cy="270002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t>28日上午，来自重庆第二师范学院的姜利琼副教授做了《心理健康教育之——个别辅导技巧》的讲座，她从诊断技术和干预技术两方面讲解了开展学生心理健康教育和辅导的技能和方法，深入浅出，通俗易懂，操作性强，把本次培训推向了高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drawing>
          <wp:inline distT="0" distB="0" distL="114300" distR="114300">
            <wp:extent cx="3599815" cy="2700020"/>
            <wp:effectExtent l="0" t="0" r="635" b="508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3599815" cy="270002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drawing>
          <wp:inline distT="0" distB="0" distL="114300" distR="114300">
            <wp:extent cx="3599815" cy="2700020"/>
            <wp:effectExtent l="0" t="0" r="635" b="508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3599815" cy="270002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drawing>
          <wp:inline distT="0" distB="0" distL="114300" distR="114300">
            <wp:extent cx="3599815" cy="2700020"/>
            <wp:effectExtent l="0" t="0" r="635" b="508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0"/>
                    <a:stretch>
                      <a:fillRect/>
                    </a:stretch>
                  </pic:blipFill>
                  <pic:spPr>
                    <a:xfrm>
                      <a:off x="0" y="0"/>
                      <a:ext cx="3599815" cy="270002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t>专家讲授之后，宏德小学罗松林、三河中学陈洪、仪陇中学张晓玲三位老师做了交流发言，分享了他们班主任工作和学生心理健康教育的做法、经验和感悟。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Arial" w:hAnsi="Arial" w:cs="Arial"/>
          <w:i w:val="0"/>
          <w:caps w:val="0"/>
          <w:color w:val="444444"/>
          <w:spacing w:val="0"/>
          <w:sz w:val="21"/>
          <w:szCs w:val="21"/>
        </w:rPr>
      </w:pPr>
      <w:r>
        <w:rPr>
          <w:rFonts w:hint="default" w:ascii="Arial" w:hAnsi="Arial" w:eastAsia="宋体" w:cs="Arial"/>
          <w:i w:val="0"/>
          <w:caps w:val="0"/>
          <w:color w:val="444444"/>
          <w:spacing w:val="0"/>
          <w:kern w:val="0"/>
          <w:sz w:val="28"/>
          <w:szCs w:val="28"/>
          <w:bdr w:val="none" w:color="auto" w:sz="0" w:space="0"/>
          <w:shd w:val="clear" w:fill="FFFFFF"/>
          <w:lang w:val="en-US" w:eastAsia="zh-CN" w:bidi="ar"/>
        </w:rPr>
        <w:t>本次培训活动，教育局领导高度重视，教师进修校精心准备，教师队伍强大，组织管理到位，取得了良好的效果。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85CF8"/>
    <w:rsid w:val="2D185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2018-11-01T01:26:00Z</dcterms:created>
  <dc:creator>环小欢迎你</dc:creator>
  <cp:lastModifiedBy>环小欢迎你</cp:lastModifiedBy>
  <dcterms:modified xsi:type="dcterms:W3CDTF">2018-11-01T01:28:08Z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